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D69" w:rsidRPr="00390D69" w:rsidRDefault="00390D69" w:rsidP="00390D69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b/>
          <w:bCs/>
          <w:color w:val="F44336"/>
          <w:spacing w:val="2"/>
          <w:sz w:val="28"/>
          <w:szCs w:val="28"/>
          <w:lang w:eastAsia="ru-RU"/>
        </w:rPr>
        <w:t>ДРЕСС КОД.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ч. 3 ст. 36 Закона Луганской Народной Республики от 30.09.2016 № 128-II «Об образовании», приказа МОН ЛНР № 320-од от 26.03.2020 г. «Об утверждении Типовых требований к одежде обучающихся общеобразовательных организаций Луганской Народной Республики», приказа МОН ЛНР "Об организованном начале учебного года" от 03.07.2024 г. № 570-од, с целью установления единых требований</w:t>
      </w:r>
      <w:bookmarkStart w:id="0" w:name="_GoBack"/>
      <w:bookmarkEnd w:id="0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 одежде обучающихся, а также для снятия социального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напряжения в ученических коллективах, повышения концентрации внимания на образовательной деятельности, формирования у обучающихся таких личностных качеств, как такт, порядочность, эстетический вкус, чувство меры, достоинство, уважение к другим.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нашей школе с 1 </w:t>
      </w:r>
      <w:proofErr w:type="spell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сенября</w:t>
      </w:r>
      <w:proofErr w:type="spell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2024 года УСИЛИВАЕТСЯ контроль за </w:t>
      </w: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школьным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дресс</w:t>
      </w:r>
      <w:proofErr w:type="spell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-кодом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Обязанности родителей.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Обеспечить </w:t>
      </w: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обучающихся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одеждой, соответствующей единым требованиям согласно данному Положению до начала учебного года и обновлять по мере необходимости, до окончания обучающимися школы.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Контролировать внешний вид </w:t>
      </w: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обучающегося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перед выходом в школу в соответствии с едиными требованиями.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Исключить использование родителем (законным представителем) при посещении школы религиозных, национальных стилей в одежде.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Требования к школьной форме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Стиль одежды - деловой, классический.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Сменная обувь в школе является обязательной.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муниципальном бюджетном общеобразовательном учреждении «Средняя общеобразовательная школа №4» установлено четыре вида допустимой формы: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повседневная одежда;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парадная одежда;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спортивная одежда;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4. форменная одежда для участников Всероссийского детско-юношеского общественного движения ЮНАРМИЯ (далее – юнармейская форма), участников Всероссийского детского движения «Орлята России», участников Российского движения детей и молодёжи «Движения первых».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Одежда должна быть чистой, выглаженной, волосы, лицо и руки должны быть чистыми и ухоженными, используемые дезодорирующие средства должны иметь легкий и нейтральный запах.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 xml:space="preserve">Согласно правилам </w:t>
      </w:r>
      <w:proofErr w:type="gramStart"/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>делового</w:t>
      </w:r>
      <w:proofErr w:type="gramEnd"/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 xml:space="preserve"> повседневного </w:t>
      </w:r>
      <w:proofErr w:type="spellStart"/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>дресс</w:t>
      </w:r>
      <w:proofErr w:type="spellEnd"/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>-кода мальчики могут носить: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костюм или пиджак, брюки или джинсы классические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рубашка - одноцветную, в полоску или с рисунком "деловая клетка"</w:t>
      </w:r>
      <w:proofErr w:type="gramEnd"/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джемпер, классический свитер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неброские деловые аксессуары: часы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НЕДОПУСТИМО для мальчиков носить в школе: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джинсы с дырками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помятая рубашка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край белья, выглядывающий из-под ремня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нечищеные ботинки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украшения.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Парадная школьная форма используется обучающимися в дни проведения праздников, торжественных линеек и мероприятий (для мальчиков и юношей </w:t>
      </w: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–б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елая рубашка).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Категорически запрещается: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Носить головные уборы в помещении (</w:t>
      </w:r>
      <w:proofErr w:type="spell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шапки</w:t>
      </w: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,к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епки</w:t>
      </w:r>
      <w:proofErr w:type="spell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банданы</w:t>
      </w:r>
      <w:proofErr w:type="spell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Надевать куртки вместо кофт, жилетов и т.п.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Носить футболки с надписями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— Носить кожаную одежду (кроме </w:t>
      </w: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верхней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Экстравагантный цвет волос, пирсинг, обилие украшений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ГБОУ ЛНР "Старобельская СШ №3", [16.08.2024 13:37]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 xml:space="preserve">Согласно правилам </w:t>
      </w:r>
      <w:proofErr w:type="gramStart"/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>делового</w:t>
      </w:r>
      <w:proofErr w:type="gramEnd"/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 xml:space="preserve"> повседневного </w:t>
      </w:r>
      <w:proofErr w:type="spellStart"/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>дресс</w:t>
      </w:r>
      <w:proofErr w:type="spellEnd"/>
      <w:r w:rsidRPr="00390D69">
        <w:rPr>
          <w:rFonts w:ascii="Times New Roman" w:eastAsia="Times New Roman" w:hAnsi="Times New Roman" w:cs="Times New Roman"/>
          <w:color w:val="F44336"/>
          <w:spacing w:val="2"/>
          <w:sz w:val="28"/>
          <w:szCs w:val="28"/>
          <w:lang w:eastAsia="ru-RU"/>
        </w:rPr>
        <w:t>-кода девочки могут носить в школу: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— пиджак (жакет) и юбка, жилет и юбка, платье или сарафан классического кроя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брюки, джинсы классические, прямые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блузка одноцветная или со спокойным геометрическим рисунком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трикотажный джемпер спокойных тонов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деловая обувь без каблука или на невысоком каблучке 3-4 см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прозрачные или однотонные колготки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неброские деловые аксессуары: заколка на волосы, часы, брошь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НЕДОПУСТИМО для девочек носить в школу: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джинсы с заниженной талией, потрепанные с бахромой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— </w:t>
      </w:r>
      <w:proofErr w:type="spell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леггинсы</w:t>
      </w:r>
      <w:proofErr w:type="spellEnd"/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мини-юбки, шорты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короткие топы выше талии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прозрачную, блестящую одежду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колготки в сетку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обувь на очень высоком каблуке.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• Волосы: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экстравагантные стрижки и причёски,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головные уборы,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элементы одежды, закрывающие лицо,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окрашивание волос в яркие, неестественные оттенки.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• - Маникюр: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маникюр ярких экстравагантных тонов (синий, зеленый, черный и т.п.),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маникюр с дизайном в ярких тонах (рисунки, стразы, клипсы),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вечерние варианты с использованием ярких, насыщенных цветов.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• -Украшения: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массивные серьги, броши, кулоны, кольца,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аксессуары с символикой асоциальных неформальных молодёжных объединений, а также пропагандирующие </w:t>
      </w:r>
      <w:proofErr w:type="spell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психоактивные</w:t>
      </w:r>
      <w:proofErr w:type="spell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вещества и противоправное поведение, с религиозными атрибутами или религиозной символикой.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Парадная школьная форма используется обучающимися в дни проведения праздников, торжественных линеек и мероприятий (для девочек и девушек – повседневная школьная одежда, дополненной белой блузкой, возможен вариант устойчивого каблука 3-4 см).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Спортивная школьная форма предназначена только для уроков физической культуры и на время проведения спортивных праздников, соревнований.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Категорически запрещается: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Носить головные уборы в помещении (</w:t>
      </w:r>
      <w:proofErr w:type="spell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шапки</w:t>
      </w: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,к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епки</w:t>
      </w:r>
      <w:proofErr w:type="spell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банданы</w:t>
      </w:r>
      <w:proofErr w:type="spell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Надевать куртки вместо кофт, жилетов и т.п.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Чрезмерно использовать косметику (для девушек)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Носить футболки с надписями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— Носить кожаную одежду (кроме </w:t>
      </w:r>
      <w:proofErr w:type="gramStart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верхней</w:t>
      </w:r>
      <w:proofErr w:type="gramEnd"/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— Экстравагантный цвет волос, пирсинг, обилие украшений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ШКОЛА НЕ НЕСЁТ ОТВЕТСТВЕННОСТИ ЗА УТЕРЯННЫЕ ЛИЧНЫЕ ВЕЩИ: МОБИЛЬНЫЕ ТЕЛЕФОНЫ, ЮВЕЛИРНЫЕ УКРАШЕНИЯ</w:t>
      </w:r>
    </w:p>
    <w:p w:rsidR="00390D69" w:rsidRPr="00390D69" w:rsidRDefault="00390D69" w:rsidP="00390D6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0D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Надеемся на Ваше понимание и содействие в данном вопросе</w:t>
      </w:r>
    </w:p>
    <w:p w:rsidR="00E7288D" w:rsidRPr="00390D69" w:rsidRDefault="00E7288D" w:rsidP="00390D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7288D" w:rsidRPr="00390D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18B"/>
    <w:rsid w:val="00390D69"/>
    <w:rsid w:val="0090318B"/>
    <w:rsid w:val="00E7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2025-02-02T13:55:00Z</dcterms:created>
  <dcterms:modified xsi:type="dcterms:W3CDTF">2025-02-02T13:56:00Z</dcterms:modified>
</cp:coreProperties>
</file>